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06" w:rsidRPr="00271DF4" w:rsidRDefault="00271DF4" w:rsidP="00271DF4">
      <w:pPr>
        <w:jc w:val="center"/>
        <w:rPr>
          <w:b/>
          <w:szCs w:val="28"/>
        </w:rPr>
      </w:pPr>
      <w:r w:rsidRPr="00271DF4">
        <w:rPr>
          <w:b/>
          <w:color w:val="222222"/>
          <w:szCs w:val="28"/>
        </w:rPr>
        <w:t>РАЗМЕЩЕНИЕ ТРАНСПОРТНО-ЛОГИСТИЧЕСКОГО КОМПЛЕКСА – ОДИН ИЗ ПРИОРИТЕТНЫХ ИНВЕСТИЦИОННЫХ ПРОЕКТОВ</w:t>
      </w:r>
      <w:r w:rsidR="00D62361" w:rsidRPr="00271DF4">
        <w:rPr>
          <w:b/>
          <w:color w:val="222222"/>
          <w:szCs w:val="28"/>
        </w:rPr>
        <w:br/>
      </w:r>
      <w:bookmarkStart w:id="0" w:name="_GoBack"/>
      <w:bookmarkEnd w:id="0"/>
    </w:p>
    <w:p w:rsidR="00F60606" w:rsidRDefault="00F60606" w:rsidP="00F60606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ВНИМАНИЕ ИНВЕСТОРЫ!</w:t>
      </w:r>
    </w:p>
    <w:p w:rsidR="00F60606" w:rsidRDefault="00F60606" w:rsidP="00F60606">
      <w:pPr>
        <w:jc w:val="both"/>
        <w:rPr>
          <w:szCs w:val="28"/>
        </w:rPr>
      </w:pPr>
      <w:r>
        <w:rPr>
          <w:szCs w:val="28"/>
        </w:rPr>
        <w:t xml:space="preserve">    </w:t>
      </w:r>
    </w:p>
    <w:p w:rsidR="00F60606" w:rsidRDefault="00F60606" w:rsidP="00F60606">
      <w:pPr>
        <w:jc w:val="both"/>
        <w:rPr>
          <w:szCs w:val="28"/>
        </w:rPr>
      </w:pPr>
      <w:r>
        <w:rPr>
          <w:szCs w:val="28"/>
        </w:rPr>
        <w:t xml:space="preserve">     Одним из приоритетных инвестиционных проектов на территории </w:t>
      </w:r>
      <w:proofErr w:type="spellStart"/>
      <w:r>
        <w:rPr>
          <w:szCs w:val="28"/>
        </w:rPr>
        <w:t>Озинского</w:t>
      </w:r>
      <w:proofErr w:type="spellEnd"/>
      <w:r>
        <w:rPr>
          <w:szCs w:val="28"/>
        </w:rPr>
        <w:t xml:space="preserve"> муниципального района Саратовской области является размещение </w:t>
      </w:r>
      <w:r w:rsidR="00D62361">
        <w:rPr>
          <w:szCs w:val="28"/>
        </w:rPr>
        <w:t xml:space="preserve">транспортного </w:t>
      </w:r>
      <w:r>
        <w:rPr>
          <w:szCs w:val="28"/>
        </w:rPr>
        <w:t>логистического комплекса,</w:t>
      </w:r>
      <w:r>
        <w:rPr>
          <w:spacing w:val="-6"/>
          <w:szCs w:val="28"/>
        </w:rPr>
        <w:t xml:space="preserve"> основной целью которого станет создание льготного внешнеторгового режима</w:t>
      </w:r>
      <w:r>
        <w:rPr>
          <w:szCs w:val="28"/>
        </w:rPr>
        <w:t xml:space="preserve"> и оптимизация грузовых транспортных потоков товаров, как транзитных, так и производимых на предприятиях района</w:t>
      </w:r>
      <w:r>
        <w:rPr>
          <w:spacing w:val="-6"/>
          <w:szCs w:val="28"/>
        </w:rPr>
        <w:t>.</w:t>
      </w:r>
    </w:p>
    <w:p w:rsidR="00F60606" w:rsidRDefault="00F60606" w:rsidP="00F60606">
      <w:pPr>
        <w:jc w:val="both"/>
        <w:rPr>
          <w:spacing w:val="-6"/>
          <w:szCs w:val="28"/>
        </w:rPr>
      </w:pPr>
      <w:r>
        <w:rPr>
          <w:szCs w:val="28"/>
        </w:rPr>
        <w:t xml:space="preserve">    </w:t>
      </w:r>
      <w:r>
        <w:rPr>
          <w:spacing w:val="-6"/>
          <w:szCs w:val="28"/>
        </w:rPr>
        <w:t xml:space="preserve"> Предлагаем рассмотреть вопрос о возможности </w:t>
      </w:r>
      <w:r>
        <w:rPr>
          <w:szCs w:val="28"/>
        </w:rPr>
        <w:t>строительства современной складской недвижимости и формирования единой системы обслуживания товарных и пассажирских потоков.</w:t>
      </w:r>
    </w:p>
    <w:p w:rsidR="00F60606" w:rsidRDefault="00F60606" w:rsidP="00F60606">
      <w:pPr>
        <w:jc w:val="both"/>
        <w:rPr>
          <w:b/>
          <w:spacing w:val="-6"/>
          <w:szCs w:val="28"/>
        </w:rPr>
      </w:pPr>
      <w:r>
        <w:rPr>
          <w:szCs w:val="28"/>
        </w:rPr>
        <w:t xml:space="preserve">     Выражая свою глубокую заинтересованность в размещении на территории нашего района подобного комплекса, </w:t>
      </w:r>
      <w:r>
        <w:rPr>
          <w:spacing w:val="-6"/>
          <w:szCs w:val="28"/>
        </w:rPr>
        <w:t xml:space="preserve">мы готовы предоставить подробную </w:t>
      </w:r>
      <w:r>
        <w:rPr>
          <w:b/>
          <w:i/>
          <w:spacing w:val="-6"/>
          <w:szCs w:val="28"/>
        </w:rPr>
        <w:t>информацию о свободных производственных площадках</w:t>
      </w:r>
      <w:r>
        <w:rPr>
          <w:spacing w:val="-6"/>
          <w:szCs w:val="28"/>
        </w:rPr>
        <w:t>.</w:t>
      </w:r>
    </w:p>
    <w:p w:rsidR="00F60606" w:rsidRDefault="00F60606" w:rsidP="00F60606">
      <w:pPr>
        <w:jc w:val="both"/>
        <w:rPr>
          <w:spacing w:val="-6"/>
          <w:szCs w:val="28"/>
        </w:rPr>
      </w:pPr>
      <w:r>
        <w:rPr>
          <w:spacing w:val="-6"/>
          <w:szCs w:val="28"/>
        </w:rPr>
        <w:t xml:space="preserve">    </w:t>
      </w:r>
      <w:r>
        <w:rPr>
          <w:spacing w:val="-6"/>
          <w:szCs w:val="28"/>
        </w:rPr>
        <w:t xml:space="preserve"> </w:t>
      </w:r>
      <w:r>
        <w:rPr>
          <w:spacing w:val="-6"/>
          <w:szCs w:val="28"/>
        </w:rPr>
        <w:t xml:space="preserve">Высокий уровень инвестиционной привлекательности </w:t>
      </w:r>
      <w:proofErr w:type="spellStart"/>
      <w:r>
        <w:rPr>
          <w:spacing w:val="-6"/>
          <w:szCs w:val="28"/>
        </w:rPr>
        <w:t>Озинского</w:t>
      </w:r>
      <w:proofErr w:type="spellEnd"/>
      <w:r>
        <w:rPr>
          <w:spacing w:val="-6"/>
          <w:szCs w:val="28"/>
        </w:rPr>
        <w:t xml:space="preserve"> муниципального района в сфере логистики складывается из следующих факторов, которые присущи только нашей территории и которые уменьшают себестоимость изготовления любых товаров, оказания услуг и производства работ в нашем районе в отличие от других районов Саратовской области:</w:t>
      </w:r>
    </w:p>
    <w:p w:rsidR="00F60606" w:rsidRDefault="00F60606" w:rsidP="00F60606">
      <w:pPr>
        <w:jc w:val="both"/>
        <w:rPr>
          <w:szCs w:val="28"/>
        </w:rPr>
      </w:pPr>
      <w:r>
        <w:rPr>
          <w:szCs w:val="28"/>
        </w:rPr>
        <w:t xml:space="preserve">   </w:t>
      </w:r>
      <w:r>
        <w:rPr>
          <w:szCs w:val="28"/>
        </w:rPr>
        <w:t xml:space="preserve">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Озинский</w:t>
      </w:r>
      <w:proofErr w:type="spellEnd"/>
      <w:r>
        <w:rPr>
          <w:szCs w:val="28"/>
        </w:rPr>
        <w:t xml:space="preserve"> муниципальный район имеет </w:t>
      </w:r>
      <w:r>
        <w:rPr>
          <w:b/>
          <w:i/>
          <w:szCs w:val="28"/>
        </w:rPr>
        <w:t>выгодное географическое</w:t>
      </w:r>
      <w:r>
        <w:rPr>
          <w:i/>
          <w:szCs w:val="28"/>
        </w:rPr>
        <w:t xml:space="preserve"> </w:t>
      </w:r>
      <w:r>
        <w:rPr>
          <w:b/>
          <w:i/>
          <w:szCs w:val="28"/>
        </w:rPr>
        <w:t>положение</w:t>
      </w:r>
      <w:r>
        <w:rPr>
          <w:b/>
          <w:szCs w:val="28"/>
        </w:rPr>
        <w:t xml:space="preserve">, </w:t>
      </w:r>
      <w:r>
        <w:rPr>
          <w:bCs/>
          <w:szCs w:val="28"/>
        </w:rPr>
        <w:t>обусловленное</w:t>
      </w:r>
      <w:r>
        <w:rPr>
          <w:szCs w:val="28"/>
        </w:rPr>
        <w:t xml:space="preserve"> в первую очередь непосредственной близостью с Республикой Казахстан, наличием двух пограничных пунктов пропуска (</w:t>
      </w:r>
      <w:r>
        <w:rPr>
          <w:rStyle w:val="normaltextrun"/>
          <w:szCs w:val="28"/>
        </w:rPr>
        <w:t>многостороннего автомобильного (МАПП «Озинки») и железнодорожного)</w:t>
      </w:r>
      <w:r>
        <w:rPr>
          <w:szCs w:val="28"/>
        </w:rPr>
        <w:t>,</w:t>
      </w:r>
      <w:r>
        <w:t xml:space="preserve"> развитой транспортной инфраструктурой, </w:t>
      </w:r>
      <w:proofErr w:type="gramStart"/>
      <w:r>
        <w:t>представленной  железнодорожным</w:t>
      </w:r>
      <w:proofErr w:type="gramEnd"/>
      <w:r>
        <w:t xml:space="preserve"> сообщением и сетью автомобильных дорог</w:t>
      </w:r>
      <w:r>
        <w:rPr>
          <w:szCs w:val="28"/>
        </w:rPr>
        <w:t>.</w:t>
      </w:r>
    </w:p>
    <w:p w:rsidR="00F60606" w:rsidRDefault="00F60606" w:rsidP="00F60606">
      <w:pPr>
        <w:tabs>
          <w:tab w:val="left" w:pos="7655"/>
        </w:tabs>
        <w:jc w:val="both"/>
        <w:rPr>
          <w:szCs w:val="28"/>
        </w:rPr>
      </w:pPr>
      <w:r>
        <w:rPr>
          <w:szCs w:val="28"/>
        </w:rPr>
        <w:t xml:space="preserve">  </w:t>
      </w:r>
      <w:r>
        <w:rPr>
          <w:szCs w:val="28"/>
        </w:rPr>
        <w:t xml:space="preserve">  </w:t>
      </w:r>
      <w:r>
        <w:rPr>
          <w:szCs w:val="28"/>
        </w:rPr>
        <w:t xml:space="preserve">  Суточная пропускная способность автомобильного пункта пропуска составляет порядка 300 единиц транспортных средств.</w:t>
      </w:r>
    </w:p>
    <w:p w:rsidR="00F60606" w:rsidRDefault="00F60606" w:rsidP="00F60606">
      <w:pPr>
        <w:tabs>
          <w:tab w:val="left" w:pos="7655"/>
        </w:tabs>
        <w:jc w:val="both"/>
        <w:rPr>
          <w:szCs w:val="28"/>
        </w:rPr>
      </w:pPr>
      <w:r>
        <w:rPr>
          <w:szCs w:val="28"/>
        </w:rPr>
        <w:t xml:space="preserve">      </w:t>
      </w:r>
      <w:r>
        <w:rPr>
          <w:szCs w:val="28"/>
        </w:rPr>
        <w:t>Грузопоток через МАПП «Озинки» имеет динамику роста.</w:t>
      </w:r>
    </w:p>
    <w:p w:rsidR="00B07A43" w:rsidRDefault="00AB4BC2" w:rsidP="00AB4BC2">
      <w:pPr>
        <w:tabs>
          <w:tab w:val="left" w:pos="7655"/>
        </w:tabs>
        <w:jc w:val="both"/>
        <w:rPr>
          <w:szCs w:val="28"/>
        </w:rPr>
      </w:pPr>
      <w:r>
        <w:rPr>
          <w:szCs w:val="28"/>
        </w:rPr>
        <w:t xml:space="preserve">     </w:t>
      </w:r>
      <w:r w:rsidR="00B07A43">
        <w:rPr>
          <w:szCs w:val="28"/>
        </w:rPr>
        <w:t xml:space="preserve"> В</w:t>
      </w:r>
      <w:r w:rsidR="00B07A43">
        <w:rPr>
          <w:szCs w:val="28"/>
        </w:rPr>
        <w:t xml:space="preserve"> целях модернизации транспортной инфраструктуры в пунктах пограничного перехода для соответствия международным стандартам</w:t>
      </w:r>
      <w:r>
        <w:rPr>
          <w:szCs w:val="28"/>
        </w:rPr>
        <w:t xml:space="preserve"> </w:t>
      </w:r>
      <w:r w:rsidR="00B07A43">
        <w:rPr>
          <w:szCs w:val="28"/>
        </w:rPr>
        <w:t>в</w:t>
      </w:r>
      <w:r>
        <w:rPr>
          <w:szCs w:val="28"/>
        </w:rPr>
        <w:t xml:space="preserve"> настоящее время ведется подготовка к реализации на территории района государственного контракта «Реконструкция автомобильного пункта пропуска через государственную границу Российской Федерации, Озинки, Саратовская область», что даст возможность значительно увеличить грузопоток</w:t>
      </w:r>
    </w:p>
    <w:p w:rsidR="00F60606" w:rsidRDefault="00F60606" w:rsidP="00F60606">
      <w:pPr>
        <w:jc w:val="both"/>
        <w:rPr>
          <w:szCs w:val="28"/>
        </w:rPr>
      </w:pPr>
      <w:r>
        <w:rPr>
          <w:szCs w:val="28"/>
        </w:rPr>
        <w:t xml:space="preserve">  </w:t>
      </w:r>
      <w:r>
        <w:rPr>
          <w:szCs w:val="28"/>
        </w:rPr>
        <w:t xml:space="preserve">   </w:t>
      </w:r>
      <w:r>
        <w:rPr>
          <w:szCs w:val="28"/>
        </w:rPr>
        <w:t>Железнодорожное сообщение связывает район с областным центром и Республикой Казахстан.</w:t>
      </w:r>
    </w:p>
    <w:p w:rsidR="00F60606" w:rsidRDefault="00F60606" w:rsidP="00F60606">
      <w:pPr>
        <w:pStyle w:val="22"/>
        <w:spacing w:after="0" w:line="240" w:lineRule="auto"/>
        <w:ind w:left="0"/>
        <w:jc w:val="both"/>
      </w:pPr>
      <w:r>
        <w:t xml:space="preserve">    </w:t>
      </w:r>
      <w:r>
        <w:t xml:space="preserve"> </w:t>
      </w:r>
      <w:r>
        <w:t>Наличие железнодорожного транспорта создает возможность транспортировки различных товаров, и продукции, изготавливаемой в процессе производства.</w:t>
      </w:r>
    </w:p>
    <w:p w:rsidR="00F60606" w:rsidRDefault="00F60606" w:rsidP="00F60606">
      <w:pPr>
        <w:jc w:val="both"/>
      </w:pPr>
      <w:r>
        <w:lastRenderedPageBreak/>
        <w:t xml:space="preserve">   </w:t>
      </w:r>
      <w:r>
        <w:t xml:space="preserve"> </w:t>
      </w:r>
      <w:r>
        <w:t xml:space="preserve"> При мобилизации ресурсов в отрасли производства строительных материалов и сырья возможен выход на внешний рынок: соседние районы области, близлежащие области, Республику Казахстан.</w:t>
      </w:r>
    </w:p>
    <w:p w:rsidR="00F60606" w:rsidRDefault="00F60606" w:rsidP="00F60606">
      <w:pPr>
        <w:pStyle w:val="a3"/>
        <w:widowControl w:val="0"/>
        <w:outlineLvl w:val="0"/>
        <w:rPr>
          <w:b/>
          <w:i/>
          <w:szCs w:val="28"/>
        </w:rPr>
      </w:pPr>
      <w:r>
        <w:rPr>
          <w:szCs w:val="28"/>
        </w:rPr>
        <w:t xml:space="preserve">  </w:t>
      </w:r>
      <w:r>
        <w:rPr>
          <w:szCs w:val="28"/>
        </w:rPr>
        <w:t xml:space="preserve">  </w:t>
      </w:r>
      <w:r>
        <w:rPr>
          <w:szCs w:val="28"/>
        </w:rPr>
        <w:t xml:space="preserve">  По территории района проходит </w:t>
      </w:r>
      <w:r>
        <w:rPr>
          <w:b/>
          <w:i/>
          <w:szCs w:val="28"/>
        </w:rPr>
        <w:t>крупная федеральная автомагистраль.</w:t>
      </w:r>
    </w:p>
    <w:p w:rsidR="00F60606" w:rsidRDefault="00F60606" w:rsidP="00F60606">
      <w:pPr>
        <w:pStyle w:val="a3"/>
        <w:widowControl w:val="0"/>
        <w:outlineLvl w:val="0"/>
        <w:rPr>
          <w:szCs w:val="28"/>
        </w:rPr>
      </w:pPr>
      <w:r>
        <w:rPr>
          <w:b/>
          <w:i/>
          <w:szCs w:val="28"/>
        </w:rPr>
        <w:t xml:space="preserve">    </w:t>
      </w:r>
      <w:r>
        <w:rPr>
          <w:b/>
          <w:i/>
          <w:szCs w:val="28"/>
        </w:rPr>
        <w:t xml:space="preserve">  </w:t>
      </w:r>
      <w:r>
        <w:rPr>
          <w:b/>
          <w:szCs w:val="28"/>
        </w:rPr>
        <w:t xml:space="preserve">Уникальное географическое положение района </w:t>
      </w:r>
      <w:proofErr w:type="gramStart"/>
      <w:r>
        <w:rPr>
          <w:b/>
          <w:szCs w:val="28"/>
        </w:rPr>
        <w:t>обусловлено</w:t>
      </w:r>
      <w:r>
        <w:rPr>
          <w:szCs w:val="28"/>
        </w:rPr>
        <w:t xml:space="preserve">  выходом</w:t>
      </w:r>
      <w:proofErr w:type="gramEnd"/>
      <w:r>
        <w:rPr>
          <w:szCs w:val="28"/>
        </w:rPr>
        <w:t xml:space="preserve"> в Республику Казахстан, а дал</w:t>
      </w:r>
      <w:r>
        <w:rPr>
          <w:szCs w:val="28"/>
        </w:rPr>
        <w:t>ее в Центральную и Среднюю Азию и</w:t>
      </w:r>
      <w:r>
        <w:rPr>
          <w:szCs w:val="28"/>
        </w:rPr>
        <w:t xml:space="preserve"> Китай.</w:t>
      </w:r>
    </w:p>
    <w:p w:rsidR="00F60606" w:rsidRDefault="00F60606" w:rsidP="00F60606">
      <w:pPr>
        <w:tabs>
          <w:tab w:val="left" w:pos="7655"/>
        </w:tabs>
        <w:jc w:val="both"/>
        <w:rPr>
          <w:szCs w:val="28"/>
        </w:rPr>
      </w:pPr>
      <w:r>
        <w:rPr>
          <w:szCs w:val="28"/>
        </w:rPr>
        <w:t xml:space="preserve">    Районный центр Озинки находится в непосредственной близости от столицы </w:t>
      </w:r>
      <w:proofErr w:type="spellStart"/>
      <w:r>
        <w:rPr>
          <w:szCs w:val="28"/>
        </w:rPr>
        <w:t>Западно</w:t>
      </w:r>
      <w:proofErr w:type="spellEnd"/>
      <w:r>
        <w:rPr>
          <w:szCs w:val="28"/>
        </w:rPr>
        <w:t xml:space="preserve"> - Казахстанской области (г. Уральск) и других промышленных центров Казахстана (г. </w:t>
      </w:r>
      <w:proofErr w:type="spellStart"/>
      <w:r>
        <w:rPr>
          <w:szCs w:val="28"/>
        </w:rPr>
        <w:t>Актобе</w:t>
      </w:r>
      <w:proofErr w:type="spellEnd"/>
      <w:r>
        <w:rPr>
          <w:szCs w:val="28"/>
        </w:rPr>
        <w:t>, г. Актау), в которых востребованы российские технологии и инновационные предложения, российский рынок транспортных услуг.</w:t>
      </w:r>
    </w:p>
    <w:p w:rsidR="00F60606" w:rsidRPr="00B07A43" w:rsidRDefault="00F60606" w:rsidP="00F60606">
      <w:pPr>
        <w:pStyle w:val="20"/>
        <w:jc w:val="both"/>
        <w:rPr>
          <w:rFonts w:ascii="Times New Roman" w:hAnsi="Times New Roman" w:cs="Times New Roman"/>
        </w:rPr>
      </w:pPr>
      <w:r w:rsidRPr="00B07A43">
        <w:rPr>
          <w:rFonts w:ascii="Times New Roman" w:hAnsi="Times New Roman" w:cs="Times New Roman"/>
        </w:rPr>
        <w:t xml:space="preserve">  </w:t>
      </w:r>
      <w:r w:rsidR="00B07A43">
        <w:rPr>
          <w:rFonts w:ascii="Times New Roman" w:hAnsi="Times New Roman" w:cs="Times New Roman"/>
        </w:rPr>
        <w:t xml:space="preserve">  </w:t>
      </w:r>
      <w:r w:rsidRPr="00B07A43">
        <w:rPr>
          <w:rFonts w:ascii="Times New Roman" w:hAnsi="Times New Roman" w:cs="Times New Roman"/>
        </w:rPr>
        <w:t xml:space="preserve"> Расположение района на приграничной территории с Республикой Казахстан создает ряд преимуществ для развития торговли, товарно-транспортных потоков и реализации продукции собственного производства, а также внешнеэкономической деятельности в условиях таможенного союза.</w:t>
      </w:r>
    </w:p>
    <w:p w:rsidR="00F60606" w:rsidRDefault="00F60606" w:rsidP="00F60606">
      <w:pPr>
        <w:tabs>
          <w:tab w:val="left" w:pos="7655"/>
        </w:tabs>
        <w:jc w:val="both"/>
      </w:pPr>
      <w:r>
        <w:rPr>
          <w:szCs w:val="28"/>
        </w:rPr>
        <w:t xml:space="preserve"> </w:t>
      </w:r>
      <w:r w:rsidR="00B07A43">
        <w:rPr>
          <w:szCs w:val="28"/>
        </w:rPr>
        <w:t xml:space="preserve">   </w:t>
      </w:r>
      <w:r>
        <w:rPr>
          <w:szCs w:val="28"/>
        </w:rPr>
        <w:t xml:space="preserve"> </w:t>
      </w:r>
      <w:r>
        <w:t xml:space="preserve">Появление сети кемпингов, логистического комплекса на </w:t>
      </w:r>
      <w:proofErr w:type="spellStart"/>
      <w:r>
        <w:t>притрассовой</w:t>
      </w:r>
      <w:proofErr w:type="spellEnd"/>
      <w:r>
        <w:t xml:space="preserve"> территории, позволит увеличить транспортные потоки, добиться решения проблем занятости и роста благосостояния населения, </w:t>
      </w:r>
      <w:r>
        <w:rPr>
          <w:szCs w:val="28"/>
        </w:rPr>
        <w:t>увеличения наполняемости областного и местного бюджетов</w:t>
      </w:r>
      <w:r>
        <w:t>.</w:t>
      </w:r>
    </w:p>
    <w:p w:rsidR="00F60606" w:rsidRDefault="00F60606" w:rsidP="00F60606">
      <w:pPr>
        <w:jc w:val="both"/>
        <w:rPr>
          <w:b/>
          <w:i/>
          <w:szCs w:val="24"/>
        </w:rPr>
      </w:pPr>
      <w:r>
        <w:rPr>
          <w:spacing w:val="-6"/>
          <w:szCs w:val="28"/>
        </w:rPr>
        <w:t xml:space="preserve">      В рамках активной инвестиционной деятельности на территории региона создаются предпосылки для значительного увеличения числа потребителей услуг логистических компаний. Кроме того </w:t>
      </w:r>
      <w:r>
        <w:rPr>
          <w:szCs w:val="28"/>
        </w:rPr>
        <w:t xml:space="preserve">рост производства продукции на действующих предприятиях района в таком секторе экономики, как </w:t>
      </w:r>
      <w:r>
        <w:rPr>
          <w:spacing w:val="-6"/>
          <w:szCs w:val="28"/>
        </w:rPr>
        <w:t>производство строительных материалов</w:t>
      </w:r>
      <w:r>
        <w:rPr>
          <w:szCs w:val="28"/>
        </w:rPr>
        <w:t xml:space="preserve"> обеспечивает высокий спрос на качественные современные складские услуги.</w:t>
      </w:r>
      <w:r>
        <w:rPr>
          <w:color w:val="000000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</w:t>
      </w:r>
    </w:p>
    <w:p w:rsidR="00F60606" w:rsidRDefault="00F60606" w:rsidP="00F60606">
      <w:pPr>
        <w:tabs>
          <w:tab w:val="left" w:pos="720"/>
          <w:tab w:val="left" w:pos="900"/>
        </w:tabs>
        <w:jc w:val="both"/>
      </w:pPr>
      <w:r>
        <w:rPr>
          <w:spacing w:val="-4"/>
          <w:szCs w:val="28"/>
        </w:rPr>
        <w:t xml:space="preserve"> </w:t>
      </w:r>
      <w:r w:rsidR="00B07A43">
        <w:rPr>
          <w:spacing w:val="-4"/>
          <w:szCs w:val="28"/>
        </w:rPr>
        <w:t xml:space="preserve">    </w:t>
      </w:r>
      <w:r>
        <w:rPr>
          <w:spacing w:val="-4"/>
          <w:szCs w:val="28"/>
        </w:rPr>
        <w:t xml:space="preserve"> Все вышеперечисленные факторы создают уникальный набор конкурентных преимуществ </w:t>
      </w:r>
      <w:proofErr w:type="spellStart"/>
      <w:r>
        <w:rPr>
          <w:spacing w:val="-4"/>
          <w:szCs w:val="28"/>
        </w:rPr>
        <w:t>Озинского</w:t>
      </w:r>
      <w:proofErr w:type="spellEnd"/>
      <w:r>
        <w:rPr>
          <w:spacing w:val="-4"/>
          <w:szCs w:val="28"/>
        </w:rPr>
        <w:t xml:space="preserve"> муниципального района и </w:t>
      </w:r>
      <w:r>
        <w:rPr>
          <w:b/>
          <w:i/>
          <w:spacing w:val="-4"/>
          <w:szCs w:val="28"/>
        </w:rPr>
        <w:t>обеспечивают устойчивый, высокорентабельный и быстро окупаемый бизнес в сфере транспортной логистики</w:t>
      </w:r>
      <w:r>
        <w:rPr>
          <w:spacing w:val="-4"/>
          <w:szCs w:val="28"/>
        </w:rPr>
        <w:t>.</w:t>
      </w:r>
      <w:r>
        <w:t xml:space="preserve"> </w:t>
      </w:r>
    </w:p>
    <w:p w:rsidR="00F60606" w:rsidRDefault="00F60606" w:rsidP="00F60606">
      <w:pPr>
        <w:tabs>
          <w:tab w:val="left" w:pos="720"/>
          <w:tab w:val="left" w:pos="900"/>
        </w:tabs>
        <w:jc w:val="both"/>
      </w:pPr>
      <w:r>
        <w:t xml:space="preserve">    Приглашаем всех заинтересованных лиц посетить </w:t>
      </w:r>
      <w:proofErr w:type="spellStart"/>
      <w:r>
        <w:t>Озинский</w:t>
      </w:r>
      <w:proofErr w:type="spellEnd"/>
      <w:r>
        <w:t xml:space="preserve"> муниципальный район в любое удобное время для проведения конкретных переговоров и знакомства. </w:t>
      </w:r>
    </w:p>
    <w:p w:rsidR="00F60606" w:rsidRDefault="00F60606" w:rsidP="00F60606">
      <w:pPr>
        <w:pStyle w:val="a5"/>
        <w:tabs>
          <w:tab w:val="left" w:pos="0"/>
          <w:tab w:val="left" w:pos="1594"/>
        </w:tabs>
        <w:spacing w:line="240" w:lineRule="auto"/>
        <w:ind w:firstLine="0"/>
        <w:rPr>
          <w:szCs w:val="28"/>
        </w:rPr>
      </w:pPr>
      <w:r>
        <w:rPr>
          <w:b/>
          <w:szCs w:val="28"/>
        </w:rPr>
        <w:t xml:space="preserve">    Наши реквизиты</w:t>
      </w:r>
      <w:r>
        <w:rPr>
          <w:szCs w:val="28"/>
        </w:rPr>
        <w:t xml:space="preserve">: </w:t>
      </w:r>
    </w:p>
    <w:p w:rsidR="00F60606" w:rsidRDefault="00F60606" w:rsidP="00F60606">
      <w:pPr>
        <w:pStyle w:val="a5"/>
        <w:tabs>
          <w:tab w:val="left" w:pos="0"/>
          <w:tab w:val="left" w:pos="1594"/>
        </w:tabs>
        <w:spacing w:line="240" w:lineRule="auto"/>
        <w:ind w:firstLine="0"/>
        <w:rPr>
          <w:szCs w:val="28"/>
        </w:rPr>
      </w:pPr>
      <w:r>
        <w:rPr>
          <w:szCs w:val="28"/>
        </w:rPr>
        <w:t xml:space="preserve">Администрация </w:t>
      </w:r>
      <w:proofErr w:type="spellStart"/>
      <w:r>
        <w:rPr>
          <w:szCs w:val="28"/>
        </w:rPr>
        <w:t>Озинского</w:t>
      </w:r>
      <w:proofErr w:type="spellEnd"/>
      <w:r>
        <w:rPr>
          <w:szCs w:val="28"/>
        </w:rPr>
        <w:t xml:space="preserve"> муниципального района Саратовской области.</w:t>
      </w:r>
    </w:p>
    <w:p w:rsidR="00F60606" w:rsidRDefault="00F60606" w:rsidP="00F60606">
      <w:pPr>
        <w:pStyle w:val="a5"/>
        <w:tabs>
          <w:tab w:val="left" w:pos="1594"/>
        </w:tabs>
        <w:spacing w:line="240" w:lineRule="auto"/>
        <w:ind w:firstLine="0"/>
        <w:rPr>
          <w:szCs w:val="28"/>
        </w:rPr>
      </w:pPr>
      <w:r>
        <w:rPr>
          <w:szCs w:val="28"/>
        </w:rPr>
        <w:t xml:space="preserve">Юридический (почтовый) адрес: 413620 </w:t>
      </w:r>
      <w:proofErr w:type="spellStart"/>
      <w:r>
        <w:rPr>
          <w:szCs w:val="28"/>
        </w:rPr>
        <w:t>р.п</w:t>
      </w:r>
      <w:proofErr w:type="spellEnd"/>
      <w:r>
        <w:rPr>
          <w:szCs w:val="28"/>
        </w:rPr>
        <w:t xml:space="preserve">. Озинки, Саратовской </w:t>
      </w:r>
      <w:proofErr w:type="gramStart"/>
      <w:r>
        <w:rPr>
          <w:szCs w:val="28"/>
        </w:rPr>
        <w:t xml:space="preserve">области,   </w:t>
      </w:r>
      <w:proofErr w:type="gramEnd"/>
      <w:r>
        <w:rPr>
          <w:szCs w:val="28"/>
        </w:rPr>
        <w:t xml:space="preserve">                   ул. Ленина, 14</w:t>
      </w:r>
    </w:p>
    <w:p w:rsidR="00F60606" w:rsidRDefault="00F60606" w:rsidP="00F60606">
      <w:pPr>
        <w:pStyle w:val="a5"/>
        <w:tabs>
          <w:tab w:val="left" w:pos="1594"/>
        </w:tabs>
        <w:spacing w:line="240" w:lineRule="auto"/>
        <w:ind w:firstLine="0"/>
        <w:rPr>
          <w:szCs w:val="28"/>
        </w:rPr>
      </w:pPr>
      <w:r>
        <w:rPr>
          <w:szCs w:val="28"/>
        </w:rPr>
        <w:t xml:space="preserve">Телефоны: 8(845-76) 4-11-32, 4-12-37, факс: 8(845-76) 4-10-64 </w:t>
      </w:r>
    </w:p>
    <w:p w:rsidR="00F60606" w:rsidRPr="004D693F" w:rsidRDefault="00F60606" w:rsidP="00F60606">
      <w:pPr>
        <w:pStyle w:val="a5"/>
        <w:tabs>
          <w:tab w:val="left" w:pos="720"/>
          <w:tab w:val="left" w:pos="7020"/>
        </w:tabs>
        <w:ind w:firstLine="0"/>
        <w:rPr>
          <w:szCs w:val="28"/>
        </w:rPr>
      </w:pPr>
      <w:r>
        <w:rPr>
          <w:szCs w:val="28"/>
          <w:lang w:val="de-DE"/>
        </w:rPr>
        <w:t>E</w:t>
      </w:r>
      <w:r w:rsidRPr="004D693F">
        <w:rPr>
          <w:szCs w:val="28"/>
        </w:rPr>
        <w:t>-</w:t>
      </w:r>
      <w:r>
        <w:rPr>
          <w:szCs w:val="28"/>
          <w:lang w:val="de-DE"/>
        </w:rPr>
        <w:t>mail</w:t>
      </w:r>
      <w:r w:rsidRPr="004D693F">
        <w:rPr>
          <w:szCs w:val="28"/>
        </w:rPr>
        <w:t xml:space="preserve">: </w:t>
      </w:r>
      <w:hyperlink r:id="rId4">
        <w:r>
          <w:rPr>
            <w:szCs w:val="28"/>
            <w:lang w:val="en-US"/>
          </w:rPr>
          <w:t>delo</w:t>
        </w:r>
        <w:r w:rsidRPr="004D693F">
          <w:rPr>
            <w:szCs w:val="28"/>
          </w:rPr>
          <w:t>-</w:t>
        </w:r>
        <w:r>
          <w:rPr>
            <w:szCs w:val="28"/>
            <w:lang w:val="en-US"/>
          </w:rPr>
          <w:t>ozinki</w:t>
        </w:r>
        <w:r w:rsidRPr="004D693F">
          <w:rPr>
            <w:szCs w:val="28"/>
          </w:rPr>
          <w:t>@</w:t>
        </w:r>
        <w:r>
          <w:rPr>
            <w:szCs w:val="28"/>
            <w:lang w:val="en-US"/>
          </w:rPr>
          <w:t>yandex</w:t>
        </w:r>
        <w:r w:rsidRPr="004D693F">
          <w:rPr>
            <w:szCs w:val="28"/>
          </w:rPr>
          <w:t>.</w:t>
        </w:r>
        <w:proofErr w:type="spellStart"/>
        <w:r>
          <w:rPr>
            <w:szCs w:val="28"/>
            <w:lang w:val="en-US"/>
          </w:rPr>
          <w:t>ru</w:t>
        </w:r>
        <w:proofErr w:type="spellEnd"/>
      </w:hyperlink>
      <w:r w:rsidRPr="004D693F">
        <w:rPr>
          <w:szCs w:val="28"/>
        </w:rPr>
        <w:t>.</w:t>
      </w:r>
    </w:p>
    <w:p w:rsidR="00F60606" w:rsidRPr="004D693F" w:rsidRDefault="00F60606" w:rsidP="00F60606">
      <w:pPr>
        <w:pStyle w:val="a5"/>
        <w:tabs>
          <w:tab w:val="left" w:pos="720"/>
          <w:tab w:val="left" w:pos="7020"/>
        </w:tabs>
        <w:ind w:firstLine="0"/>
        <w:rPr>
          <w:szCs w:val="28"/>
        </w:rPr>
      </w:pPr>
    </w:p>
    <w:p w:rsidR="00F60606" w:rsidRPr="004D693F" w:rsidRDefault="00F60606" w:rsidP="00F60606">
      <w:pPr>
        <w:pStyle w:val="a5"/>
        <w:tabs>
          <w:tab w:val="left" w:pos="720"/>
          <w:tab w:val="left" w:pos="7020"/>
        </w:tabs>
        <w:ind w:firstLine="0"/>
        <w:rPr>
          <w:szCs w:val="28"/>
        </w:rPr>
      </w:pPr>
    </w:p>
    <w:p w:rsidR="00F60606" w:rsidRPr="004D693F" w:rsidRDefault="00F60606" w:rsidP="00F60606">
      <w:pPr>
        <w:pStyle w:val="a5"/>
        <w:tabs>
          <w:tab w:val="left" w:pos="720"/>
          <w:tab w:val="left" w:pos="7020"/>
        </w:tabs>
        <w:ind w:firstLine="0"/>
        <w:rPr>
          <w:szCs w:val="28"/>
        </w:rPr>
      </w:pPr>
    </w:p>
    <w:p w:rsidR="00F60606" w:rsidRPr="004D693F" w:rsidRDefault="00F60606" w:rsidP="00F60606">
      <w:pPr>
        <w:pStyle w:val="a5"/>
        <w:tabs>
          <w:tab w:val="left" w:pos="720"/>
          <w:tab w:val="left" w:pos="7020"/>
        </w:tabs>
        <w:ind w:firstLine="0"/>
        <w:rPr>
          <w:szCs w:val="28"/>
        </w:rPr>
      </w:pPr>
    </w:p>
    <w:p w:rsidR="00F60606" w:rsidRPr="004D693F" w:rsidRDefault="00F60606" w:rsidP="00F60606">
      <w:pPr>
        <w:pStyle w:val="a5"/>
        <w:tabs>
          <w:tab w:val="left" w:pos="720"/>
          <w:tab w:val="left" w:pos="7020"/>
        </w:tabs>
        <w:ind w:firstLine="0"/>
        <w:rPr>
          <w:szCs w:val="28"/>
        </w:rPr>
      </w:pPr>
    </w:p>
    <w:p w:rsidR="00F60606" w:rsidRPr="004D693F" w:rsidRDefault="00F60606" w:rsidP="00F60606">
      <w:pPr>
        <w:pStyle w:val="a5"/>
        <w:tabs>
          <w:tab w:val="left" w:pos="720"/>
          <w:tab w:val="left" w:pos="7020"/>
        </w:tabs>
        <w:ind w:firstLine="0"/>
        <w:rPr>
          <w:szCs w:val="28"/>
        </w:rPr>
      </w:pPr>
    </w:p>
    <w:p w:rsidR="009C24DE" w:rsidRDefault="009C24DE"/>
    <w:sectPr w:rsidR="009C2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597"/>
    <w:rsid w:val="00271DF4"/>
    <w:rsid w:val="009B6597"/>
    <w:rsid w:val="009C24DE"/>
    <w:rsid w:val="00AB4BC2"/>
    <w:rsid w:val="00B07A43"/>
    <w:rsid w:val="00D62361"/>
    <w:rsid w:val="00F6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0B83E"/>
  <w15:chartTrackingRefBased/>
  <w15:docId w15:val="{10BF1CB7-B011-45A2-9309-239682DA8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606"/>
    <w:pPr>
      <w:suppressAutoHyphens/>
      <w:overflowPunct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basedOn w:val="a0"/>
    <w:link w:val="20"/>
    <w:qFormat/>
    <w:rsid w:val="00F60606"/>
    <w:rPr>
      <w:sz w:val="28"/>
      <w:szCs w:val="24"/>
    </w:rPr>
  </w:style>
  <w:style w:type="character" w:customStyle="1" w:styleId="normaltextrun">
    <w:name w:val="normaltextrun"/>
    <w:basedOn w:val="a0"/>
    <w:qFormat/>
    <w:rsid w:val="00F60606"/>
  </w:style>
  <w:style w:type="paragraph" w:styleId="a3">
    <w:name w:val="Body Text"/>
    <w:basedOn w:val="a"/>
    <w:link w:val="a4"/>
    <w:rsid w:val="00F60606"/>
    <w:pPr>
      <w:jc w:val="both"/>
    </w:pPr>
    <w:rPr>
      <w:bCs/>
    </w:rPr>
  </w:style>
  <w:style w:type="character" w:customStyle="1" w:styleId="a4">
    <w:name w:val="Основной текст Знак"/>
    <w:basedOn w:val="a0"/>
    <w:link w:val="a3"/>
    <w:rsid w:val="00F60606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5">
    <w:name w:val="header"/>
    <w:basedOn w:val="a"/>
    <w:link w:val="a6"/>
    <w:rsid w:val="00F60606"/>
    <w:pPr>
      <w:tabs>
        <w:tab w:val="center" w:pos="4153"/>
        <w:tab w:val="right" w:pos="8306"/>
      </w:tabs>
      <w:spacing w:line="348" w:lineRule="auto"/>
      <w:ind w:firstLine="709"/>
      <w:jc w:val="both"/>
    </w:pPr>
  </w:style>
  <w:style w:type="character" w:customStyle="1" w:styleId="a6">
    <w:name w:val="Верхний колонтитул Знак"/>
    <w:basedOn w:val="a0"/>
    <w:link w:val="a5"/>
    <w:rsid w:val="00F606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0">
    <w:name w:val="Body Text 2"/>
    <w:basedOn w:val="a"/>
    <w:link w:val="2"/>
    <w:qFormat/>
    <w:rsid w:val="00F60606"/>
    <w:pPr>
      <w:overflowPunct/>
      <w:textAlignment w:val="auto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F606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qFormat/>
    <w:rsid w:val="00F6060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F6060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Emphasis"/>
    <w:basedOn w:val="a0"/>
    <w:uiPriority w:val="20"/>
    <w:qFormat/>
    <w:rsid w:val="00D62361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271DF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71DF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lo-ozink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2023-08-30T11:11:00Z</cp:lastPrinted>
  <dcterms:created xsi:type="dcterms:W3CDTF">2023-08-30T10:10:00Z</dcterms:created>
  <dcterms:modified xsi:type="dcterms:W3CDTF">2023-08-30T11:12:00Z</dcterms:modified>
</cp:coreProperties>
</file>